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26C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szálloda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726CEF">
        <w:rPr>
          <w:rFonts w:ascii="Times New Roman" w:eastAsia="Times New Roman" w:hAnsi="Times New Roman" w:cs="Times New Roman"/>
          <w:b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004E32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I.Szálláshely-szolgáltató</w:t>
      </w:r>
      <w:proofErr w:type="spellEnd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hsz.____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8784 Kehidakustány,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hsz.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em.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>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Pr="00726CE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III. Kijelentem, hogy a szálláshely-szolgáltatási tevékenység folytatásának részletes feltételeiről és a szálláshely-üzemeltetési engedély kiadásának rendjéről szóló 239/2009. (X.20.) Korm. rendelet 1. melléklet 1. pontjában rögzített bejelentési és üzemeltetési követelményeknek a szálláshely megfelel.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Szálloda: 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1/A. Bejelentési követelmény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1. Fogadóhelyiség recepcióval (asztal vagy pult).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2.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Reggelizőhelyiség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reggeli felszolgálására alkalmas helyiség.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3. Lift csak 3 emeletnél magasabb épületben.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 A vendégek által használható telefon a fogadóhelyiségben vagy a recepción. 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5. A szállodai szobaegység (szoba és hozzá tartozó fürdőszoba) nagysága szobatípusonként a teljes szobaszám legalább 80%-ánál legalább 12 négyzetméter, a 3. ágytól ágyanként további 5 négyzetméter.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6. A szállodai szobaegység berendezése: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) az ágy mérete: egyszemélyes ágy: legalább 80 × 190 cm; dupla ágy: legalább 160 × 190 cm, ágyszerkezet rugalmas ágykeret (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boxspring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rugalmas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lécesbetét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ennek megfelelő megoldás),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b) ágymatrac: alvásra alkalmas állapotú és higiénikus matrac, min. 13 cm vastagsággal,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c) korszerű, alvásra alkalmas és higiénikus állapotú takaró (paplan, pléd) és párna,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d) ágyanként: éjjeliszekrény vagy lerakóhely, olvasólámpa, ülőalkalmatosság (legalább 1 szék), legalább négy darab egyforma vállfa,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ruhásszekrény vagy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tárolóhely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, fogas vagy ruhaakasztó,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) asztal vagy íróasztal,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g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) bőröndtartó vagy bőröndtároló,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) papírkosár vagy szobai szemetes,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i) szabad konnektorok a szobában,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j) szobavilágítás,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k) sötétítőfüggöny vagy zsalu,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a szobák 100%-a rendelkezik: fürdőszobával, zuhany és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wc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fürdőkád és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wc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. A fürdőszoba felszereltsége: zuhanyfüggöny, mosdó, tükör, világítás, piperepolc, törülközőtartó vagy fogas, elektromos csatlakozó a tükör mellett, szeméttároló.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1/B. Üzemeltetési követelmény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24 órás recepció vagy portaszolgálat. Recepciós vagy portaszolgálat: 24 órán keresztül elérhető telefonon a szállodából, illetve kívülről. 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Személyzet áll rendelkezésre legalább napi 14 órán keresztül.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2. A szálloda tevékenységéért szakmailag felelős személy éjszaka is elérhető.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3. Tisztaság és higiénia a szálloda egész területén.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4. Biztonságos és használatra alkalmas állapotú berendezések és felszerelések.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5. Azonosítható személyzet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6. A szobákban ágyazás naponta.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7. A szobák és közösségi terek napi takarítása.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 Textilváltás: 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) ágynemű legalább egyszer hetente, új vendég esetén azonban - a vendég érkezése előtt - kötelező az ágyneműcsere,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b) fürdőszobai textíliák: kéz- és fürdőtörülköző kétnaponta, illetve a vendég kívánsága szerint.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 Fürdőszobai bekészítés: törülköző személyenként (fürdőlepedő), csomagolt szappan vagy folyékony szappan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vagytusfürdő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fogmosópohár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személyenként, WC-papír, tartalék WC-papír.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10. Üzenetközvetítés, ébresztés.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11. Ételkínálat: legalább kontinentális reggeli a szállodában reggel 10 óráig.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12. Italkínálat szervizzel vagy erre a célra üzemeltetett automatával elérhető a szállodában.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13. Csomag- és értékmegőrzés.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14. Szállodai weblap aktuális információkkal, hiteles fotókkal és vendégtájékoztatásra alkalmas tartalommal.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15. Vendégtájékoztató a szállodai szolgáltatásokról elérhető legalább a szobában valamilyen nyomtatott formában vagy elektronikus felületen, alkalmazáson keresztül.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16. Helyi információs anyagok a recepción.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17. A szálláshely-szolgáltató felelőssége a szolgáltatást igénybe vevő személyek vagyoni és személyi biztonságára vonatkozó előírások maradéktalan betartása és betartatása.</w:t>
      </w:r>
    </w:p>
    <w:p w:rsidR="009B20E6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18. Az 5. § (3) bekezdésében foglalt szálláshelykezelő szoftver.</w:t>
      </w:r>
    </w:p>
    <w:p w:rsidR="00726CEF" w:rsidRPr="00726CEF" w:rsidRDefault="00726CEF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B20E6" w:rsidRP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IV.</w:t>
      </w:r>
      <w:r w:rsid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Szálláshelykezelő szoftver meglétének igazolása 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elnevezése:________________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száma:________________________________________________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meglétét igazoló dokumentum csatolása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  <w:proofErr w:type="gramEnd"/>
    </w:p>
    <w:p w:rsidR="00004E32" w:rsidRDefault="003C7FEB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száma:____ </w:t>
      </w:r>
    </w:p>
    <w:p w:rsidR="009B20E6" w:rsidRDefault="003C7FEB" w:rsidP="00004E32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1975E0" w:rsidRDefault="00DF3F6F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gram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</w:t>
      </w:r>
      <w:proofErr w:type="gram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_____év ____hó __ 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       ______________________________</w:t>
      </w:r>
    </w:p>
    <w:p w:rsidR="001975E0" w:rsidRDefault="001975E0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63" w:rsidRDefault="00D11A63" w:rsidP="002D7D0F">
      <w:pPr>
        <w:spacing w:after="0" w:line="240" w:lineRule="auto"/>
      </w:pPr>
      <w:r>
        <w:separator/>
      </w:r>
    </w:p>
  </w:endnote>
  <w:end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9B20E6" w:rsidRDefault="002D7D0F" w:rsidP="009B20E6">
    <w:pPr>
      <w:pStyle w:val="llb"/>
      <w:jc w:val="center"/>
      <w:rPr>
        <w:b/>
        <w:sz w:val="18"/>
        <w:szCs w:val="18"/>
      </w:rPr>
    </w:pPr>
    <w:r w:rsidRPr="009B20E6">
      <w:rPr>
        <w:b/>
        <w:sz w:val="18"/>
        <w:szCs w:val="18"/>
      </w:rPr>
      <w:t>8784 Kehidakustány</w:t>
    </w:r>
    <w:r w:rsidR="009B20E6" w:rsidRPr="009B20E6">
      <w:rPr>
        <w:b/>
        <w:sz w:val="18"/>
        <w:szCs w:val="18"/>
      </w:rPr>
      <w:t>, Dózsa György utca 7. Tel</w:t>
    </w:r>
    <w:proofErr w:type="gramStart"/>
    <w:r w:rsidR="009B20E6" w:rsidRPr="009B20E6">
      <w:rPr>
        <w:b/>
        <w:sz w:val="18"/>
        <w:szCs w:val="18"/>
      </w:rPr>
      <w:t>.:</w:t>
    </w:r>
    <w:proofErr w:type="gramEnd"/>
    <w:r w:rsidR="009B20E6" w:rsidRPr="009B20E6">
      <w:rPr>
        <w:b/>
        <w:sz w:val="18"/>
        <w:szCs w:val="18"/>
      </w:rPr>
      <w:t xml:space="preserve"> 83/534-003/105. e-mail: </w:t>
    </w:r>
    <w:hyperlink r:id="rId1" w:history="1">
      <w:r w:rsidR="009B20E6" w:rsidRPr="009B20E6">
        <w:rPr>
          <w:rStyle w:val="Hiperhivatkozs"/>
          <w:b/>
          <w:sz w:val="18"/>
          <w:szCs w:val="18"/>
        </w:rPr>
        <w:t>ado@kehidakustany.hu</w:t>
      </w:r>
    </w:hyperlink>
    <w:r w:rsidR="009B20E6" w:rsidRPr="009B20E6">
      <w:rPr>
        <w:b/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63" w:rsidRDefault="00D11A63" w:rsidP="002D7D0F">
      <w:pPr>
        <w:spacing w:after="0" w:line="240" w:lineRule="auto"/>
      </w:pPr>
      <w:r>
        <w:separator/>
      </w:r>
    </w:p>
  </w:footnote>
  <w:foot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2D7D0F" w:rsidRDefault="002D7D0F" w:rsidP="002D7D0F">
    <w:pPr>
      <w:pStyle w:val="lfej"/>
      <w:jc w:val="center"/>
      <w:rPr>
        <w:b/>
      </w:rPr>
    </w:pPr>
    <w:r w:rsidRPr="002D7D0F">
      <w:rPr>
        <w:b/>
      </w:rP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EB"/>
    <w:rsid w:val="00004E32"/>
    <w:rsid w:val="00093356"/>
    <w:rsid w:val="001975E0"/>
    <w:rsid w:val="002519CE"/>
    <w:rsid w:val="002D7D0F"/>
    <w:rsid w:val="00337402"/>
    <w:rsid w:val="003C7FEB"/>
    <w:rsid w:val="005069DC"/>
    <w:rsid w:val="00525131"/>
    <w:rsid w:val="00550D16"/>
    <w:rsid w:val="005C5E9C"/>
    <w:rsid w:val="006107F7"/>
    <w:rsid w:val="00726CEF"/>
    <w:rsid w:val="007531D3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C75F0F"/>
    <w:rsid w:val="00D11A63"/>
    <w:rsid w:val="00D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7D0F"/>
  </w:style>
  <w:style w:type="paragraph" w:styleId="llb">
    <w:name w:val="footer"/>
    <w:basedOn w:val="Norml"/>
    <w:link w:val="llb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760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4</cp:revision>
  <dcterms:created xsi:type="dcterms:W3CDTF">2019-10-15T13:30:00Z</dcterms:created>
  <dcterms:modified xsi:type="dcterms:W3CDTF">2019-10-16T09:07:00Z</dcterms:modified>
</cp:coreProperties>
</file>