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D" w:rsidRDefault="00C0307D"/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c>
          <w:tcPr>
            <w:tcW w:w="9747" w:type="dxa"/>
          </w:tcPr>
          <w:p w:rsidR="00464393" w:rsidRPr="0010685F" w:rsidRDefault="00464393" w:rsidP="00C0307D">
            <w:pPr>
              <w:jc w:val="center"/>
            </w:pPr>
          </w:p>
          <w:p w:rsidR="00464393" w:rsidRPr="0010685F" w:rsidRDefault="00464393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464393" w:rsidRPr="0010685F" w:rsidRDefault="00464393" w:rsidP="007F4B8C">
            <w:pPr>
              <w:jc w:val="center"/>
              <w:rPr>
                <w:b/>
              </w:rPr>
            </w:pPr>
          </w:p>
          <w:p w:rsidR="00464393" w:rsidRPr="0010685F" w:rsidRDefault="00464393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464393" w:rsidRPr="0010685F" w:rsidRDefault="00464393" w:rsidP="007F4B8C">
            <w:pPr>
              <w:jc w:val="center"/>
            </w:pPr>
          </w:p>
          <w:p w:rsidR="00464393" w:rsidRPr="0010685F" w:rsidRDefault="00464393" w:rsidP="007F4B8C">
            <w:pPr>
              <w:jc w:val="center"/>
            </w:pPr>
            <w:r w:rsidRPr="0010685F">
              <w:t>Benyújtandó az adótárgy fekvése szerinti</w:t>
            </w:r>
          </w:p>
          <w:p w:rsidR="00464393" w:rsidRPr="0010685F" w:rsidRDefault="00464393" w:rsidP="007F4B8C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464393" w:rsidRPr="0010685F" w:rsidRDefault="00464393" w:rsidP="007F4B8C">
            <w:pPr>
              <w:jc w:val="center"/>
              <w:rPr>
                <w:i/>
              </w:rPr>
            </w:pPr>
          </w:p>
          <w:p w:rsidR="00464393" w:rsidRPr="0010685F" w:rsidRDefault="00464393" w:rsidP="007F4B8C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464393" w:rsidRPr="0010685F" w:rsidRDefault="00464393" w:rsidP="007F4B8C"/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464393" w:rsidRPr="0010685F" w:rsidTr="007F4B8C">
        <w:tc>
          <w:tcPr>
            <w:tcW w:w="9747" w:type="dxa"/>
            <w:gridSpan w:val="2"/>
          </w:tcPr>
          <w:p w:rsidR="00464393" w:rsidRPr="0010685F" w:rsidRDefault="00464393" w:rsidP="007F4B8C">
            <w:pPr>
              <w:ind w:left="108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  <w:tr w:rsidR="00464393" w:rsidRPr="0010685F" w:rsidTr="007F4B8C">
        <w:tc>
          <w:tcPr>
            <w:tcW w:w="4606" w:type="dxa"/>
            <w:tcBorders>
              <w:right w:val="nil"/>
            </w:tcBorders>
          </w:tcPr>
          <w:p w:rsidR="00464393" w:rsidRPr="0010685F" w:rsidRDefault="00464393" w:rsidP="007F4B8C">
            <w:pPr>
              <w:ind w:left="72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464393" w:rsidRPr="0010685F" w:rsidRDefault="00464393" w:rsidP="007F4B8C">
            <w:pPr>
              <w:ind w:left="72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464393" w:rsidRPr="0010685F" w:rsidTr="007F4B8C">
        <w:tc>
          <w:tcPr>
            <w:tcW w:w="9747" w:type="dxa"/>
            <w:gridSpan w:val="2"/>
          </w:tcPr>
          <w:p w:rsidR="00464393" w:rsidRPr="0010685F" w:rsidRDefault="00464393" w:rsidP="007F4B8C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rPr>
          <w:trHeight w:val="600"/>
        </w:trPr>
        <w:tc>
          <w:tcPr>
            <w:tcW w:w="9747" w:type="dxa"/>
          </w:tcPr>
          <w:p w:rsidR="00464393" w:rsidRPr="0010685F" w:rsidRDefault="00464393" w:rsidP="007F4B8C">
            <w:pPr>
              <w:ind w:left="1080"/>
              <w:contextualSpacing/>
              <w:rPr>
                <w:lang w:val="en-US"/>
              </w:rPr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464393" w:rsidRPr="0010685F" w:rsidRDefault="00464393" w:rsidP="007F4B8C">
            <w:pPr>
              <w:rPr>
                <w:lang w:val="en-US"/>
              </w:rPr>
            </w:pPr>
          </w:p>
        </w:tc>
      </w:tr>
      <w:tr w:rsidR="00464393" w:rsidRPr="0010685F" w:rsidTr="007F4B8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64393" w:rsidRPr="0010685F" w:rsidRDefault="00464393" w:rsidP="007F4B8C">
            <w:pPr>
              <w:spacing w:before="40" w:after="40"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464393" w:rsidRPr="0010685F" w:rsidRDefault="00464393" w:rsidP="007F4B8C">
            <w:pPr>
              <w:spacing w:before="40" w:after="40"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</w:p>
          <w:p w:rsidR="00464393" w:rsidRPr="008143B8" w:rsidRDefault="00464393" w:rsidP="007F4B8C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464393" w:rsidRPr="0010685F" w:rsidRDefault="00464393" w:rsidP="007F4B8C">
            <w:pPr>
              <w:spacing w:before="40"/>
              <w:ind w:left="567"/>
              <w:contextualSpacing/>
            </w:pP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rPr>
          <w:trHeight w:val="735"/>
        </w:trPr>
        <w:tc>
          <w:tcPr>
            <w:tcW w:w="9747" w:type="dxa"/>
          </w:tcPr>
          <w:p w:rsidR="00464393" w:rsidRPr="0010685F" w:rsidRDefault="00464393" w:rsidP="007F4B8C">
            <w:pPr>
              <w:ind w:left="108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  <w:tr w:rsidR="00464393" w:rsidRPr="0010685F" w:rsidTr="007F4B8C">
        <w:trPr>
          <w:trHeight w:val="1365"/>
        </w:trPr>
        <w:tc>
          <w:tcPr>
            <w:tcW w:w="9747" w:type="dxa"/>
            <w:vAlign w:val="center"/>
          </w:tcPr>
          <w:p w:rsidR="00464393" w:rsidRDefault="00464393" w:rsidP="0046439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464393" w:rsidRPr="0010685F" w:rsidRDefault="00464393" w:rsidP="0046439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464393" w:rsidRPr="0010685F" w:rsidRDefault="00464393" w:rsidP="0046439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464393" w:rsidRPr="0010685F" w:rsidRDefault="00464393" w:rsidP="00464393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464393" w:rsidRPr="0010685F" w:rsidRDefault="00464393" w:rsidP="00464393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464393" w:rsidRPr="0010685F" w:rsidRDefault="00464393" w:rsidP="007F4B8C">
            <w:pPr>
              <w:ind w:left="765"/>
              <w:contextualSpacing/>
            </w:pP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464393" w:rsidRPr="0010685F" w:rsidTr="007F4B8C">
        <w:trPr>
          <w:trHeight w:val="750"/>
        </w:trPr>
        <w:tc>
          <w:tcPr>
            <w:tcW w:w="9747" w:type="dxa"/>
            <w:gridSpan w:val="6"/>
          </w:tcPr>
          <w:p w:rsidR="00464393" w:rsidRPr="0010685F" w:rsidRDefault="00464393" w:rsidP="007F4B8C">
            <w:pPr>
              <w:ind w:left="1080"/>
              <w:contextualSpacing/>
              <w:rPr>
                <w:b/>
              </w:rPr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464393" w:rsidRPr="0010685F" w:rsidRDefault="00464393" w:rsidP="007F4B8C"/>
        </w:tc>
      </w:tr>
      <w:tr w:rsidR="00464393" w:rsidRPr="0010685F" w:rsidTr="007F4B8C">
        <w:trPr>
          <w:trHeight w:val="510"/>
        </w:trPr>
        <w:tc>
          <w:tcPr>
            <w:tcW w:w="9747" w:type="dxa"/>
            <w:gridSpan w:val="6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464393" w:rsidRPr="0010685F" w:rsidTr="007F4B8C">
        <w:trPr>
          <w:trHeight w:val="386"/>
        </w:trPr>
        <w:tc>
          <w:tcPr>
            <w:tcW w:w="4873" w:type="dxa"/>
            <w:gridSpan w:val="4"/>
          </w:tcPr>
          <w:p w:rsidR="00464393" w:rsidRPr="0010685F" w:rsidRDefault="00464393" w:rsidP="0046439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464393" w:rsidRPr="0010685F" w:rsidRDefault="00464393" w:rsidP="0046439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464393" w:rsidRPr="0010685F" w:rsidTr="007F4B8C">
        <w:trPr>
          <w:trHeight w:val="502"/>
        </w:trPr>
        <w:tc>
          <w:tcPr>
            <w:tcW w:w="9747" w:type="dxa"/>
            <w:gridSpan w:val="6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464393" w:rsidRPr="0010685F" w:rsidTr="007F4B8C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464393" w:rsidRPr="0010685F" w:rsidTr="007F4B8C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464393" w:rsidRPr="0010685F" w:rsidRDefault="00464393" w:rsidP="007F4B8C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464393" w:rsidRPr="0010685F" w:rsidTr="007F4B8C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464393" w:rsidRPr="0010685F" w:rsidTr="007F4B8C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464393" w:rsidRPr="0010685F" w:rsidTr="007F4B8C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464393" w:rsidRPr="0010685F" w:rsidTr="007F4B8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7F4B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7F4B8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464393" w:rsidRPr="0010685F" w:rsidTr="007F4B8C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464393" w:rsidRPr="0010685F" w:rsidTr="007F4B8C">
        <w:trPr>
          <w:trHeight w:val="292"/>
        </w:trPr>
        <w:tc>
          <w:tcPr>
            <w:tcW w:w="9747" w:type="dxa"/>
            <w:gridSpan w:val="6"/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464393" w:rsidRPr="0010685F" w:rsidTr="007F4B8C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7F4B8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7F4B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464393" w:rsidRPr="0010685F" w:rsidTr="007F4B8C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464393" w:rsidRPr="0010685F" w:rsidTr="007F4B8C">
        <w:trPr>
          <w:trHeight w:val="741"/>
        </w:trPr>
        <w:tc>
          <w:tcPr>
            <w:tcW w:w="9747" w:type="dxa"/>
            <w:gridSpan w:val="6"/>
          </w:tcPr>
          <w:p w:rsidR="00464393" w:rsidRDefault="00464393" w:rsidP="007F4B8C">
            <w:pPr>
              <w:jc w:val="center"/>
              <w:rPr>
                <w:rFonts w:eastAsia="Calibri"/>
                <w:szCs w:val="48"/>
              </w:rPr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  <w:p w:rsidR="00622428" w:rsidRPr="0010685F" w:rsidRDefault="00622428" w:rsidP="007F4B8C">
            <w:pPr>
              <w:jc w:val="center"/>
            </w:pPr>
            <w:r>
              <w:rPr>
                <w:rFonts w:eastAsia="Calibri"/>
                <w:szCs w:val="48"/>
              </w:rPr>
              <w:t>A földhivatali bejegyzés időpontja</w:t>
            </w:r>
            <w:proofErr w:type="gramStart"/>
            <w:r>
              <w:rPr>
                <w:rFonts w:eastAsia="Calibri"/>
                <w:szCs w:val="48"/>
              </w:rPr>
              <w:t>:……………………………………………</w:t>
            </w:r>
            <w:proofErr w:type="gramEnd"/>
          </w:p>
        </w:tc>
      </w:tr>
    </w:tbl>
    <w:p w:rsidR="00464393" w:rsidRDefault="00464393" w:rsidP="00464393">
      <w:pPr>
        <w:spacing w:line="276" w:lineRule="auto"/>
        <w:rPr>
          <w:sz w:val="22"/>
          <w:szCs w:val="22"/>
          <w:lang w:eastAsia="en-US"/>
        </w:rPr>
      </w:pPr>
    </w:p>
    <w:p w:rsidR="00464393" w:rsidRDefault="00464393" w:rsidP="00464393">
      <w:pPr>
        <w:spacing w:line="276" w:lineRule="auto"/>
        <w:rPr>
          <w:sz w:val="22"/>
          <w:szCs w:val="22"/>
          <w:lang w:eastAsia="en-US"/>
        </w:rPr>
      </w:pPr>
    </w:p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c>
          <w:tcPr>
            <w:tcW w:w="9747" w:type="dxa"/>
          </w:tcPr>
          <w:p w:rsidR="00464393" w:rsidRPr="0010685F" w:rsidRDefault="00464393" w:rsidP="007F4B8C">
            <w:pPr>
              <w:ind w:left="1080"/>
              <w:contextualSpacing/>
              <w:rPr>
                <w:b/>
              </w:rPr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464393" w:rsidRPr="0010685F" w:rsidRDefault="00464393" w:rsidP="007F4B8C"/>
        </w:tc>
      </w:tr>
      <w:tr w:rsidR="00464393" w:rsidRPr="0010685F" w:rsidTr="007F4B8C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7F4B8C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464393" w:rsidRPr="0010685F" w:rsidRDefault="00464393" w:rsidP="00622428"/>
        </w:tc>
      </w:tr>
      <w:tr w:rsidR="00464393" w:rsidRPr="0010685F" w:rsidTr="007F4B8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64393" w:rsidRPr="0010685F" w:rsidRDefault="00464393" w:rsidP="007F4B8C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464393" w:rsidRPr="0010685F" w:rsidTr="007F4B8C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64393" w:rsidRPr="0010685F" w:rsidRDefault="00464393" w:rsidP="007F4B8C">
            <w:pPr>
              <w:ind w:left="1080"/>
              <w:contextualSpacing/>
              <w:rPr>
                <w:b/>
              </w:rPr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464393" w:rsidRPr="0010685F" w:rsidRDefault="00464393" w:rsidP="007F4B8C">
            <w:pPr>
              <w:ind w:left="1080"/>
              <w:contextualSpacing/>
              <w:rPr>
                <w:b/>
              </w:rPr>
            </w:pPr>
          </w:p>
        </w:tc>
      </w:tr>
      <w:tr w:rsidR="00464393" w:rsidRPr="0010685F" w:rsidTr="007F4B8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464393" w:rsidRPr="0010685F" w:rsidTr="007F4B8C">
        <w:trPr>
          <w:trHeight w:val="480"/>
        </w:trPr>
        <w:tc>
          <w:tcPr>
            <w:tcW w:w="4873" w:type="dxa"/>
            <w:gridSpan w:val="3"/>
            <w:vAlign w:val="center"/>
          </w:tcPr>
          <w:p w:rsidR="00464393" w:rsidRPr="0010685F" w:rsidRDefault="00464393" w:rsidP="0046439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464393" w:rsidRPr="0010685F" w:rsidRDefault="00464393" w:rsidP="0046439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464393" w:rsidRPr="0010685F" w:rsidTr="007F4B8C">
        <w:trPr>
          <w:trHeight w:val="365"/>
        </w:trPr>
        <w:tc>
          <w:tcPr>
            <w:tcW w:w="9747" w:type="dxa"/>
            <w:gridSpan w:val="5"/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>
              <w:t xml:space="preserve"> 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464393" w:rsidRPr="0010685F" w:rsidTr="007F4B8C">
        <w:trPr>
          <w:trHeight w:val="540"/>
        </w:trPr>
        <w:tc>
          <w:tcPr>
            <w:tcW w:w="4873" w:type="dxa"/>
            <w:gridSpan w:val="3"/>
            <w:vAlign w:val="center"/>
          </w:tcPr>
          <w:p w:rsidR="00464393" w:rsidRPr="0010685F" w:rsidRDefault="00464393" w:rsidP="0046439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464393" w:rsidRPr="0010685F" w:rsidRDefault="00464393" w:rsidP="0046439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464393" w:rsidRPr="0010685F" w:rsidTr="007F4B8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464393" w:rsidRPr="0010685F" w:rsidTr="007F4B8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464393" w:rsidRPr="0010685F" w:rsidTr="007F4B8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464393" w:rsidRPr="0010685F" w:rsidTr="007F4B8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464393" w:rsidRPr="0010685F" w:rsidTr="007F4B8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464393" w:rsidRPr="0010685F" w:rsidTr="007F4B8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464393" w:rsidRPr="0010685F" w:rsidTr="007F4B8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64393" w:rsidRPr="0010685F" w:rsidRDefault="00464393" w:rsidP="00464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464393" w:rsidRPr="0010685F" w:rsidRDefault="00464393" w:rsidP="007F4B8C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464393" w:rsidRPr="0010685F" w:rsidRDefault="00464393" w:rsidP="007F4B8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64393" w:rsidRPr="0010685F" w:rsidTr="007F4B8C">
        <w:trPr>
          <w:trHeight w:val="670"/>
        </w:trPr>
        <w:tc>
          <w:tcPr>
            <w:tcW w:w="9747" w:type="dxa"/>
            <w:gridSpan w:val="5"/>
          </w:tcPr>
          <w:p w:rsidR="00464393" w:rsidRDefault="00464393" w:rsidP="007F4B8C">
            <w:pPr>
              <w:jc w:val="center"/>
              <w:rPr>
                <w:rFonts w:eastAsia="Calibri"/>
                <w:szCs w:val="48"/>
              </w:rPr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  <w:p w:rsidR="00622428" w:rsidRPr="0010685F" w:rsidRDefault="00622428" w:rsidP="007F4B8C">
            <w:pPr>
              <w:jc w:val="center"/>
            </w:pPr>
            <w:r>
              <w:rPr>
                <w:rFonts w:eastAsia="Calibri"/>
                <w:szCs w:val="48"/>
              </w:rPr>
              <w:t>A földhivatali bejegyzés időpontja</w:t>
            </w:r>
            <w:proofErr w:type="gramStart"/>
            <w:r>
              <w:rPr>
                <w:rFonts w:eastAsia="Calibri"/>
                <w:szCs w:val="48"/>
              </w:rPr>
              <w:t>:……………………………………………</w:t>
            </w:r>
            <w:proofErr w:type="gramEnd"/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64393" w:rsidRPr="0010685F" w:rsidRDefault="00464393" w:rsidP="007F4B8C">
            <w:pPr>
              <w:ind w:left="108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  <w:tr w:rsidR="00464393" w:rsidRPr="0010685F" w:rsidTr="007F4B8C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64393" w:rsidRPr="0010685F" w:rsidRDefault="00464393" w:rsidP="007F4B8C">
            <w:pPr>
              <w:ind w:left="72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464393" w:rsidRPr="0010685F" w:rsidRDefault="00464393" w:rsidP="007F4B8C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64393" w:rsidRPr="0010685F" w:rsidRDefault="00464393" w:rsidP="007F4B8C">
            <w:pPr>
              <w:spacing w:before="40" w:after="4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464393" w:rsidRPr="0010685F" w:rsidRDefault="00464393" w:rsidP="007F4B8C"/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510"/>
        <w:gridCol w:w="1418"/>
        <w:gridCol w:w="3402"/>
        <w:gridCol w:w="1417"/>
      </w:tblGrid>
      <w:tr w:rsidR="00464393" w:rsidRPr="0010685F" w:rsidTr="007F4B8C">
        <w:tc>
          <w:tcPr>
            <w:tcW w:w="9747" w:type="dxa"/>
            <w:gridSpan w:val="4"/>
          </w:tcPr>
          <w:p w:rsidR="00464393" w:rsidRPr="0010685F" w:rsidRDefault="00464393" w:rsidP="007F4B8C"/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464393" w:rsidRPr="0010685F" w:rsidRDefault="00464393" w:rsidP="007F4B8C"/>
        </w:tc>
      </w:tr>
      <w:tr w:rsidR="00464393" w:rsidRPr="0010685F" w:rsidTr="007F4B8C">
        <w:trPr>
          <w:trHeight w:val="805"/>
        </w:trPr>
        <w:tc>
          <w:tcPr>
            <w:tcW w:w="3510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464393" w:rsidRPr="0010685F" w:rsidRDefault="00464393" w:rsidP="007F4B8C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464393" w:rsidRPr="0010685F" w:rsidRDefault="00464393" w:rsidP="007F4B8C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464393" w:rsidRPr="0010685F" w:rsidTr="007F4B8C">
        <w:trPr>
          <w:trHeight w:val="805"/>
        </w:trPr>
        <w:tc>
          <w:tcPr>
            <w:tcW w:w="3510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464393" w:rsidRPr="0010685F" w:rsidRDefault="00464393" w:rsidP="007F4B8C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464393" w:rsidRPr="0010685F" w:rsidRDefault="00464393" w:rsidP="007F4B8C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464393" w:rsidRPr="0010685F" w:rsidTr="007F4B8C">
        <w:trPr>
          <w:trHeight w:val="805"/>
        </w:trPr>
        <w:tc>
          <w:tcPr>
            <w:tcW w:w="3510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464393" w:rsidRPr="0010685F" w:rsidRDefault="00464393" w:rsidP="007F4B8C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464393" w:rsidRPr="0010685F" w:rsidRDefault="00464393" w:rsidP="007F4B8C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464393" w:rsidRPr="0010685F" w:rsidTr="007F4B8C">
        <w:trPr>
          <w:trHeight w:val="805"/>
        </w:trPr>
        <w:tc>
          <w:tcPr>
            <w:tcW w:w="3510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464393" w:rsidRPr="0010685F" w:rsidRDefault="00464393" w:rsidP="007F4B8C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64393" w:rsidRPr="0010685F" w:rsidRDefault="00464393" w:rsidP="00464393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464393" w:rsidRPr="0010685F" w:rsidRDefault="00464393" w:rsidP="007F4B8C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rPr>
          <w:trHeight w:val="1020"/>
        </w:trPr>
        <w:tc>
          <w:tcPr>
            <w:tcW w:w="9747" w:type="dxa"/>
          </w:tcPr>
          <w:p w:rsidR="00464393" w:rsidRPr="0010685F" w:rsidRDefault="00464393" w:rsidP="007F4B8C">
            <w:pPr>
              <w:ind w:left="108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  <w:tr w:rsidR="00464393" w:rsidRPr="0010685F" w:rsidTr="007F4B8C">
        <w:trPr>
          <w:trHeight w:val="1274"/>
        </w:trPr>
        <w:tc>
          <w:tcPr>
            <w:tcW w:w="9747" w:type="dxa"/>
          </w:tcPr>
          <w:p w:rsidR="00464393" w:rsidRPr="0010685F" w:rsidRDefault="00464393" w:rsidP="007F4B8C"/>
          <w:p w:rsidR="00464393" w:rsidRPr="0010685F" w:rsidRDefault="00464393" w:rsidP="00464393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464393" w:rsidRPr="0010685F" w:rsidRDefault="00464393" w:rsidP="007F4B8C"/>
          <w:p w:rsidR="00464393" w:rsidRPr="0010685F" w:rsidRDefault="00464393" w:rsidP="00464393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464393" w:rsidRPr="0010685F" w:rsidTr="007F4B8C">
        <w:trPr>
          <w:trHeight w:val="750"/>
        </w:trPr>
        <w:tc>
          <w:tcPr>
            <w:tcW w:w="9747" w:type="dxa"/>
          </w:tcPr>
          <w:p w:rsidR="00464393" w:rsidRPr="0010685F" w:rsidRDefault="00464393" w:rsidP="007F4B8C">
            <w:pPr>
              <w:ind w:left="1080"/>
              <w:contextualSpacing/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  <w:r w:rsidR="00622428">
              <w:rPr>
                <w:b/>
              </w:rPr>
              <w:t xml:space="preserve"> </w:t>
            </w:r>
            <w:r w:rsidR="00C0307D" w:rsidRPr="00622428">
              <w:t>Kehidakustány településen egy adómérték van bevezetve.</w:t>
            </w:r>
          </w:p>
          <w:p w:rsidR="00464393" w:rsidRPr="0010685F" w:rsidRDefault="00464393" w:rsidP="007F4B8C">
            <w:pPr>
              <w:ind w:left="1080"/>
              <w:contextualSpacing/>
            </w:pPr>
          </w:p>
        </w:tc>
      </w:tr>
      <w:tr w:rsidR="00464393" w:rsidRPr="0010685F" w:rsidTr="007F4B8C">
        <w:trPr>
          <w:trHeight w:val="525"/>
        </w:trPr>
        <w:tc>
          <w:tcPr>
            <w:tcW w:w="9747" w:type="dxa"/>
          </w:tcPr>
          <w:p w:rsidR="00464393" w:rsidRPr="0010685F" w:rsidRDefault="00464393" w:rsidP="007F4B8C"/>
          <w:p w:rsidR="00464393" w:rsidRPr="0010685F" w:rsidRDefault="00464393" w:rsidP="00C0307D"/>
        </w:tc>
      </w:tr>
    </w:tbl>
    <w:p w:rsidR="00464393" w:rsidRPr="0010685F" w:rsidRDefault="00464393" w:rsidP="004643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464393" w:rsidRPr="0010685F" w:rsidTr="007F4B8C">
        <w:trPr>
          <w:trHeight w:val="990"/>
        </w:trPr>
        <w:tc>
          <w:tcPr>
            <w:tcW w:w="9781" w:type="dxa"/>
            <w:gridSpan w:val="6"/>
          </w:tcPr>
          <w:p w:rsidR="00464393" w:rsidRPr="0010685F" w:rsidRDefault="00464393" w:rsidP="007F4B8C">
            <w:pPr>
              <w:ind w:left="1080"/>
              <w:contextualSpacing/>
              <w:rPr>
                <w:b/>
              </w:rPr>
            </w:pPr>
          </w:p>
          <w:p w:rsidR="00464393" w:rsidRPr="0010685F" w:rsidRDefault="00464393" w:rsidP="00464393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464393" w:rsidRPr="0010685F" w:rsidRDefault="00464393" w:rsidP="007F4B8C">
            <w:pPr>
              <w:ind w:left="1080"/>
              <w:contextualSpacing/>
              <w:rPr>
                <w:lang w:val="en-US"/>
              </w:rPr>
            </w:pPr>
          </w:p>
        </w:tc>
      </w:tr>
      <w:tr w:rsidR="00464393" w:rsidRPr="0010685F" w:rsidTr="007F4B8C">
        <w:trPr>
          <w:trHeight w:val="1062"/>
        </w:trPr>
        <w:tc>
          <w:tcPr>
            <w:tcW w:w="2977" w:type="dxa"/>
            <w:vAlign w:val="center"/>
          </w:tcPr>
          <w:p w:rsidR="00464393" w:rsidRPr="0010685F" w:rsidRDefault="00464393" w:rsidP="007F4B8C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464393" w:rsidRPr="0010685F" w:rsidRDefault="00464393" w:rsidP="007F4B8C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464393" w:rsidRPr="0010685F" w:rsidRDefault="00464393" w:rsidP="007F4B8C">
            <w:pPr>
              <w:jc w:val="center"/>
              <w:rPr>
                <w:b/>
              </w:rPr>
            </w:pPr>
          </w:p>
          <w:p w:rsidR="00464393" w:rsidRPr="0010685F" w:rsidRDefault="00464393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464393" w:rsidRPr="0010685F" w:rsidRDefault="00464393" w:rsidP="007F4B8C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64393" w:rsidRPr="0010685F" w:rsidRDefault="00464393" w:rsidP="007F4B8C">
            <w:pPr>
              <w:jc w:val="center"/>
              <w:rPr>
                <w:b/>
              </w:rPr>
            </w:pPr>
          </w:p>
          <w:p w:rsidR="00464393" w:rsidRPr="0010685F" w:rsidRDefault="00464393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64393" w:rsidRPr="0010685F" w:rsidRDefault="00464393" w:rsidP="007F4B8C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464393" w:rsidRPr="0010685F" w:rsidRDefault="00464393" w:rsidP="007F4B8C">
            <w:pPr>
              <w:jc w:val="center"/>
              <w:rPr>
                <w:b/>
              </w:rPr>
            </w:pPr>
          </w:p>
          <w:p w:rsidR="00464393" w:rsidRPr="0010685F" w:rsidRDefault="00464393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64393" w:rsidRPr="0010685F" w:rsidRDefault="00464393" w:rsidP="007F4B8C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464393" w:rsidRPr="0010685F" w:rsidRDefault="00464393" w:rsidP="007F4B8C">
            <w:pPr>
              <w:contextualSpacing/>
              <w:jc w:val="center"/>
            </w:pPr>
          </w:p>
          <w:p w:rsidR="00464393" w:rsidRPr="0010685F" w:rsidRDefault="00464393" w:rsidP="007F4B8C">
            <w:pPr>
              <w:contextualSpacing/>
              <w:jc w:val="center"/>
            </w:pPr>
            <w:r w:rsidRPr="0010685F">
              <w:t>_________________________</w:t>
            </w:r>
          </w:p>
          <w:p w:rsidR="00464393" w:rsidRPr="0010685F" w:rsidRDefault="00464393" w:rsidP="007F4B8C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464393" w:rsidRPr="0010685F" w:rsidTr="007F4B8C">
        <w:trPr>
          <w:trHeight w:val="425"/>
        </w:trPr>
        <w:tc>
          <w:tcPr>
            <w:tcW w:w="9781" w:type="dxa"/>
            <w:gridSpan w:val="6"/>
            <w:vAlign w:val="center"/>
          </w:tcPr>
          <w:p w:rsidR="00464393" w:rsidRPr="0010685F" w:rsidRDefault="00464393" w:rsidP="007F4B8C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464393" w:rsidRPr="0010685F" w:rsidTr="007F4B8C">
        <w:tc>
          <w:tcPr>
            <w:tcW w:w="4444" w:type="dxa"/>
            <w:gridSpan w:val="3"/>
            <w:vMerge w:val="restart"/>
          </w:tcPr>
          <w:p w:rsidR="00464393" w:rsidRPr="0010685F" w:rsidRDefault="00464393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64393" w:rsidRPr="0010685F" w:rsidRDefault="00464393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464393" w:rsidRPr="0010685F" w:rsidTr="007F4B8C">
        <w:tc>
          <w:tcPr>
            <w:tcW w:w="4444" w:type="dxa"/>
            <w:gridSpan w:val="3"/>
            <w:vMerge/>
          </w:tcPr>
          <w:p w:rsidR="00464393" w:rsidRPr="0010685F" w:rsidRDefault="00464393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64393" w:rsidRPr="0010685F" w:rsidRDefault="00464393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464393" w:rsidRPr="0010685F" w:rsidTr="007F4B8C">
        <w:tc>
          <w:tcPr>
            <w:tcW w:w="4444" w:type="dxa"/>
            <w:gridSpan w:val="3"/>
            <w:vMerge/>
          </w:tcPr>
          <w:p w:rsidR="00464393" w:rsidRPr="0010685F" w:rsidRDefault="00464393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64393" w:rsidRPr="0010685F" w:rsidRDefault="00464393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C75F0F" w:rsidRDefault="00C75F0F"/>
    <w:sectPr w:rsidR="00C75F0F" w:rsidSect="00C75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99" w:rsidRDefault="00247A99" w:rsidP="00C0307D">
      <w:r>
        <w:separator/>
      </w:r>
    </w:p>
  </w:endnote>
  <w:endnote w:type="continuationSeparator" w:id="0">
    <w:p w:rsidR="00247A99" w:rsidRDefault="00247A99" w:rsidP="00C0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BA" w:rsidRDefault="00863F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7D" w:rsidRPr="00C0307D" w:rsidRDefault="00C0307D" w:rsidP="00C0307D">
    <w:pPr>
      <w:pStyle w:val="llb"/>
      <w:tabs>
        <w:tab w:val="clear" w:pos="4536"/>
        <w:tab w:val="clear" w:pos="9072"/>
        <w:tab w:val="left" w:pos="2650"/>
      </w:tabs>
      <w:jc w:val="center"/>
      <w:rPr>
        <w:sz w:val="16"/>
        <w:szCs w:val="16"/>
      </w:rPr>
    </w:pPr>
    <w:r>
      <w:rPr>
        <w:sz w:val="16"/>
        <w:szCs w:val="16"/>
      </w:rPr>
      <w:t>8784 Kehidakustány, Dózsa György utca 7. 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83/534-003/105. e-mail: </w:t>
    </w:r>
    <w:hyperlink r:id="rId1" w:history="1">
      <w:r w:rsidR="00863FBA" w:rsidRPr="00447F20">
        <w:rPr>
          <w:rStyle w:val="Hiperhivatkozs"/>
          <w:sz w:val="16"/>
          <w:szCs w:val="16"/>
        </w:rPr>
        <w:t>ado@kehidakustany.hu</w:t>
      </w:r>
    </w:hyperlink>
    <w:r w:rsidR="00863FBA">
      <w:rPr>
        <w:sz w:val="16"/>
        <w:szCs w:val="16"/>
      </w:rPr>
      <w:t xml:space="preserve">, </w:t>
    </w:r>
    <w:proofErr w:type="spellStart"/>
    <w:r w:rsidR="00863FBA">
      <w:rPr>
        <w:sz w:val="16"/>
        <w:szCs w:val="16"/>
      </w:rPr>
      <w:t>info</w:t>
    </w:r>
    <w:proofErr w:type="spellEnd"/>
    <w:r w:rsidR="00863FBA">
      <w:rPr>
        <w:sz w:val="16"/>
        <w:szCs w:val="16"/>
      </w:rPr>
      <w:t>: www.kehidakustany.hu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BA" w:rsidRDefault="00863F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99" w:rsidRDefault="00247A99" w:rsidP="00C0307D">
      <w:r>
        <w:separator/>
      </w:r>
    </w:p>
  </w:footnote>
  <w:footnote w:type="continuationSeparator" w:id="0">
    <w:p w:rsidR="00247A99" w:rsidRDefault="00247A99" w:rsidP="00C0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BA" w:rsidRDefault="00863FB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7D" w:rsidRPr="00C0307D" w:rsidRDefault="00C0307D" w:rsidP="00C0307D">
    <w:pPr>
      <w:pStyle w:val="lfej"/>
      <w:jc w:val="center"/>
      <w:rPr>
        <w:sz w:val="22"/>
        <w:szCs w:val="22"/>
      </w:rPr>
    </w:pPr>
    <w:r>
      <w:rPr>
        <w:sz w:val="22"/>
        <w:szCs w:val="22"/>
      </w:rPr>
      <w:t>Kehidakustányi Közös Önkormányzati Hivatal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BA" w:rsidRDefault="00863F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4393"/>
    <w:rsid w:val="00115389"/>
    <w:rsid w:val="00247A99"/>
    <w:rsid w:val="002E2DE9"/>
    <w:rsid w:val="00454CD4"/>
    <w:rsid w:val="00464393"/>
    <w:rsid w:val="00525131"/>
    <w:rsid w:val="00550D16"/>
    <w:rsid w:val="00622428"/>
    <w:rsid w:val="006C5BE2"/>
    <w:rsid w:val="007531D3"/>
    <w:rsid w:val="00824C4D"/>
    <w:rsid w:val="00863FBA"/>
    <w:rsid w:val="009C2E1E"/>
    <w:rsid w:val="00A76815"/>
    <w:rsid w:val="00C0307D"/>
    <w:rsid w:val="00C42647"/>
    <w:rsid w:val="00C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uiPriority w:val="59"/>
    <w:rsid w:val="0046439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6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03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030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30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030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0307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0E3A-0EE3-45CB-928C-5C37EA53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846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6</cp:revision>
  <cp:lastPrinted>2018-02-15T11:17:00Z</cp:lastPrinted>
  <dcterms:created xsi:type="dcterms:W3CDTF">2017-12-27T10:34:00Z</dcterms:created>
  <dcterms:modified xsi:type="dcterms:W3CDTF">2018-03-05T11:01:00Z</dcterms:modified>
</cp:coreProperties>
</file>